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432EF" w14:textId="643C4C73" w:rsidR="00B35E8C" w:rsidRDefault="00B35E8C"/>
    <w:p w14:paraId="784DD355" w14:textId="7BD41EED" w:rsidR="007674DF" w:rsidRPr="007674DF" w:rsidRDefault="007674DF">
      <w:pPr>
        <w:rPr>
          <w:rFonts w:ascii="Times New Roman" w:hAnsi="Times New Roman" w:cs="Times New Roman"/>
        </w:rPr>
      </w:pPr>
    </w:p>
    <w:p w14:paraId="13B376BE" w14:textId="3C0C8D21" w:rsidR="007674DF" w:rsidRPr="007674DF" w:rsidRDefault="007674DF">
      <w:pPr>
        <w:rPr>
          <w:rFonts w:ascii="Times New Roman" w:hAnsi="Times New Roman" w:cs="Times New Roman"/>
        </w:rPr>
      </w:pPr>
      <w:r w:rsidRPr="007674DF">
        <w:rPr>
          <w:rFonts w:ascii="Times New Roman" w:hAnsi="Times New Roman" w:cs="Times New Roman"/>
        </w:rPr>
        <w:t xml:space="preserve">Dear </w:t>
      </w:r>
      <w:r w:rsidR="0040663A">
        <w:rPr>
          <w:rFonts w:ascii="Times New Roman" w:hAnsi="Times New Roman" w:cs="Times New Roman"/>
        </w:rPr>
        <w:t>Mr. Andrews</w:t>
      </w:r>
      <w:r w:rsidRPr="007674DF">
        <w:rPr>
          <w:rFonts w:ascii="Times New Roman" w:hAnsi="Times New Roman" w:cs="Times New Roman"/>
        </w:rPr>
        <w:t>,</w:t>
      </w:r>
    </w:p>
    <w:p w14:paraId="06B39A57" w14:textId="77777777" w:rsidR="007674DF" w:rsidRPr="007674DF" w:rsidRDefault="007674DF" w:rsidP="007674DF">
      <w:pPr>
        <w:spacing w:line="480" w:lineRule="auto"/>
        <w:rPr>
          <w:rFonts w:ascii="Times New Roman" w:hAnsi="Times New Roman" w:cs="Times New Roman"/>
        </w:rPr>
      </w:pPr>
    </w:p>
    <w:p w14:paraId="6388D1F0" w14:textId="30262E5F" w:rsidR="00261D34" w:rsidRDefault="007674DF" w:rsidP="00957FA6">
      <w:pPr>
        <w:spacing w:line="480" w:lineRule="auto"/>
        <w:ind w:firstLine="720"/>
        <w:rPr>
          <w:rFonts w:ascii="Times New Roman" w:hAnsi="Times New Roman" w:cs="Times New Roman"/>
        </w:rPr>
      </w:pPr>
      <w:r w:rsidRPr="007674DF">
        <w:rPr>
          <w:rFonts w:ascii="Times New Roman" w:hAnsi="Times New Roman" w:cs="Times New Roman"/>
        </w:rPr>
        <w:t xml:space="preserve">I was very glad to </w:t>
      </w:r>
      <w:r w:rsidR="007871E8">
        <w:rPr>
          <w:rFonts w:ascii="Times New Roman" w:hAnsi="Times New Roman" w:cs="Times New Roman"/>
        </w:rPr>
        <w:t>have been</w:t>
      </w:r>
      <w:r w:rsidRPr="007674DF">
        <w:rPr>
          <w:rFonts w:ascii="Times New Roman" w:hAnsi="Times New Roman" w:cs="Times New Roman"/>
        </w:rPr>
        <w:t xml:space="preserve"> chosen to help you with your building project</w:t>
      </w:r>
      <w:r w:rsidR="00227165">
        <w:rPr>
          <w:rFonts w:ascii="Times New Roman" w:hAnsi="Times New Roman" w:cs="Times New Roman"/>
        </w:rPr>
        <w:t xml:space="preserve"> </w:t>
      </w:r>
      <w:r w:rsidRPr="007674DF">
        <w:rPr>
          <w:rFonts w:ascii="Times New Roman" w:hAnsi="Times New Roman" w:cs="Times New Roman"/>
        </w:rPr>
        <w:t xml:space="preserve">and have many suggestions that would best suit your goal of constructing a </w:t>
      </w:r>
      <w:r>
        <w:rPr>
          <w:rFonts w:ascii="Times New Roman" w:hAnsi="Times New Roman" w:cs="Times New Roman"/>
        </w:rPr>
        <w:t xml:space="preserve">senior living complex on Smith Mountain Lake.  </w:t>
      </w:r>
      <w:r w:rsidR="00227165">
        <w:rPr>
          <w:rFonts w:ascii="Times New Roman" w:hAnsi="Times New Roman" w:cs="Times New Roman"/>
        </w:rPr>
        <w:t xml:space="preserve">There are many </w:t>
      </w:r>
      <w:r w:rsidR="006770DB">
        <w:rPr>
          <w:rFonts w:ascii="Times New Roman" w:hAnsi="Times New Roman" w:cs="Times New Roman"/>
        </w:rPr>
        <w:t xml:space="preserve">factors that must not be overlooked when building and designing a space to support the elderly – especially </w:t>
      </w:r>
      <w:r w:rsidR="001A3DD1">
        <w:rPr>
          <w:rFonts w:ascii="Times New Roman" w:hAnsi="Times New Roman" w:cs="Times New Roman"/>
        </w:rPr>
        <w:t xml:space="preserve">for those who suffer from ambulatory issues, vision loss, and memory loss. </w:t>
      </w:r>
      <w:r w:rsidR="0087419B">
        <w:rPr>
          <w:rFonts w:ascii="Times New Roman" w:hAnsi="Times New Roman" w:cs="Times New Roman"/>
        </w:rPr>
        <w:t>It i</w:t>
      </w:r>
      <w:r w:rsidR="00472B02">
        <w:rPr>
          <w:rFonts w:ascii="Times New Roman" w:hAnsi="Times New Roman" w:cs="Times New Roman"/>
        </w:rPr>
        <w:t xml:space="preserve">s so important to prioritize </w:t>
      </w:r>
      <w:r w:rsidR="005224DE">
        <w:rPr>
          <w:rFonts w:ascii="Times New Roman" w:hAnsi="Times New Roman" w:cs="Times New Roman"/>
        </w:rPr>
        <w:t xml:space="preserve">constructing a safe space that </w:t>
      </w:r>
      <w:r w:rsidR="002E5FEE">
        <w:rPr>
          <w:rFonts w:ascii="Times New Roman" w:hAnsi="Times New Roman" w:cs="Times New Roman"/>
        </w:rPr>
        <w:t xml:space="preserve">both </w:t>
      </w:r>
      <w:r w:rsidR="005224DE">
        <w:rPr>
          <w:rFonts w:ascii="Times New Roman" w:hAnsi="Times New Roman" w:cs="Times New Roman"/>
        </w:rPr>
        <w:t>elderly</w:t>
      </w:r>
      <w:r w:rsidR="002E5FEE">
        <w:rPr>
          <w:rFonts w:ascii="Times New Roman" w:hAnsi="Times New Roman" w:cs="Times New Roman"/>
        </w:rPr>
        <w:t xml:space="preserve"> patients</w:t>
      </w:r>
      <w:r w:rsidR="005224DE">
        <w:rPr>
          <w:rFonts w:ascii="Times New Roman" w:hAnsi="Times New Roman" w:cs="Times New Roman"/>
        </w:rPr>
        <w:t xml:space="preserve"> and their loved ones </w:t>
      </w:r>
      <w:r w:rsidR="007E788C">
        <w:rPr>
          <w:rFonts w:ascii="Times New Roman" w:hAnsi="Times New Roman" w:cs="Times New Roman"/>
        </w:rPr>
        <w:t>can feel comfortable abiding in</w:t>
      </w:r>
      <w:r w:rsidR="00AE4FE2">
        <w:rPr>
          <w:rFonts w:ascii="Times New Roman" w:hAnsi="Times New Roman" w:cs="Times New Roman"/>
        </w:rPr>
        <w:t>.  The layout</w:t>
      </w:r>
      <w:r w:rsidR="00A97ADB">
        <w:rPr>
          <w:rFonts w:ascii="Times New Roman" w:hAnsi="Times New Roman" w:cs="Times New Roman"/>
        </w:rPr>
        <w:t>,</w:t>
      </w:r>
      <w:r w:rsidR="00AE4FE2">
        <w:rPr>
          <w:rFonts w:ascii="Times New Roman" w:hAnsi="Times New Roman" w:cs="Times New Roman"/>
        </w:rPr>
        <w:t xml:space="preserve"> interior </w:t>
      </w:r>
      <w:r w:rsidR="00A97ADB">
        <w:rPr>
          <w:rFonts w:ascii="Times New Roman" w:hAnsi="Times New Roman" w:cs="Times New Roman"/>
        </w:rPr>
        <w:t>design,</w:t>
      </w:r>
      <w:r w:rsidR="00CF71E2">
        <w:rPr>
          <w:rFonts w:ascii="Times New Roman" w:hAnsi="Times New Roman" w:cs="Times New Roman"/>
        </w:rPr>
        <w:t xml:space="preserve"> and furnishings of a building can determine </w:t>
      </w:r>
      <w:r w:rsidR="00957FA6">
        <w:rPr>
          <w:rFonts w:ascii="Times New Roman" w:hAnsi="Times New Roman" w:cs="Times New Roman"/>
        </w:rPr>
        <w:t>whether</w:t>
      </w:r>
      <w:r w:rsidR="00CF71E2">
        <w:rPr>
          <w:rFonts w:ascii="Times New Roman" w:hAnsi="Times New Roman" w:cs="Times New Roman"/>
        </w:rPr>
        <w:t xml:space="preserve"> an individual can live independently and, more importantly, happily.  </w:t>
      </w:r>
    </w:p>
    <w:p w14:paraId="43CDD172" w14:textId="77777777" w:rsidR="004D7C6A" w:rsidRDefault="004D7C6A" w:rsidP="00957FA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24C467B" w14:textId="6678D3BB" w:rsidR="00957FA6" w:rsidRDefault="00C47944" w:rsidP="000830C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Practices to Include in the Facility</w:t>
      </w:r>
    </w:p>
    <w:p w14:paraId="6DA9DE3D" w14:textId="3F6BD014" w:rsidR="00E11DF3" w:rsidRDefault="00C47944" w:rsidP="00C4794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45D2">
        <w:rPr>
          <w:rFonts w:ascii="Times New Roman" w:hAnsi="Times New Roman" w:cs="Times New Roman"/>
        </w:rPr>
        <w:t xml:space="preserve">Most senior living complexes in Virginia offer a variety of housing options, such as independent living, assisted living, and memory care </w:t>
      </w:r>
      <w:r w:rsidR="00342C39">
        <w:rPr>
          <w:rFonts w:ascii="Times New Roman" w:hAnsi="Times New Roman" w:cs="Times New Roman"/>
        </w:rPr>
        <w:t xml:space="preserve">suites. </w:t>
      </w:r>
      <w:r w:rsidR="005419D4">
        <w:rPr>
          <w:rFonts w:ascii="Times New Roman" w:hAnsi="Times New Roman" w:cs="Times New Roman"/>
        </w:rPr>
        <w:t xml:space="preserve">Your future clients will no doubt desire a variety of </w:t>
      </w:r>
      <w:r w:rsidR="00AD3F44">
        <w:rPr>
          <w:rFonts w:ascii="Times New Roman" w:hAnsi="Times New Roman" w:cs="Times New Roman"/>
        </w:rPr>
        <w:t xml:space="preserve">housing arrangements </w:t>
      </w:r>
      <w:r w:rsidR="00137FD9">
        <w:rPr>
          <w:rFonts w:ascii="Times New Roman" w:hAnsi="Times New Roman" w:cs="Times New Roman"/>
        </w:rPr>
        <w:t xml:space="preserve">that will best fit their needs, whether physical or mental.  </w:t>
      </w:r>
      <w:r w:rsidR="00C91AF2">
        <w:rPr>
          <w:rFonts w:ascii="Times New Roman" w:hAnsi="Times New Roman" w:cs="Times New Roman"/>
        </w:rPr>
        <w:t xml:space="preserve">It is recommended to build at least three different types of housing for patients with intentions to live </w:t>
      </w:r>
      <w:r w:rsidR="00324DFA">
        <w:rPr>
          <w:rFonts w:ascii="Times New Roman" w:hAnsi="Times New Roman" w:cs="Times New Roman"/>
        </w:rPr>
        <w:t xml:space="preserve">independently with limited care, with assisted care, or </w:t>
      </w:r>
      <w:r w:rsidR="00CC4E55">
        <w:rPr>
          <w:rFonts w:ascii="Times New Roman" w:hAnsi="Times New Roman" w:cs="Times New Roman"/>
        </w:rPr>
        <w:t xml:space="preserve">with </w:t>
      </w:r>
      <w:r w:rsidR="00324DFA">
        <w:rPr>
          <w:rFonts w:ascii="Times New Roman" w:hAnsi="Times New Roman" w:cs="Times New Roman"/>
        </w:rPr>
        <w:t xml:space="preserve">round-the-clock care.  </w:t>
      </w:r>
      <w:r w:rsidR="004D7C6A">
        <w:rPr>
          <w:rFonts w:ascii="Times New Roman" w:hAnsi="Times New Roman" w:cs="Times New Roman"/>
        </w:rPr>
        <w:t xml:space="preserve">Patients may also look for </w:t>
      </w:r>
      <w:r w:rsidR="008B665B">
        <w:rPr>
          <w:rFonts w:ascii="Times New Roman" w:hAnsi="Times New Roman" w:cs="Times New Roman"/>
        </w:rPr>
        <w:t xml:space="preserve">housing that includes home maintenance, housekeeping, </w:t>
      </w:r>
      <w:r w:rsidR="00230382">
        <w:rPr>
          <w:rFonts w:ascii="Times New Roman" w:hAnsi="Times New Roman" w:cs="Times New Roman"/>
        </w:rPr>
        <w:t>chef-prepared meals, and certified nursing facilities</w:t>
      </w:r>
      <w:r w:rsidR="00D3457B">
        <w:rPr>
          <w:rFonts w:ascii="Times New Roman" w:hAnsi="Times New Roman" w:cs="Times New Roman"/>
        </w:rPr>
        <w:t xml:space="preserve"> offering </w:t>
      </w:r>
      <w:r w:rsidR="00F661E0">
        <w:rPr>
          <w:rFonts w:ascii="Times New Roman" w:hAnsi="Times New Roman" w:cs="Times New Roman"/>
        </w:rPr>
        <w:t>long- or short-term</w:t>
      </w:r>
      <w:r w:rsidR="00D3457B">
        <w:rPr>
          <w:rFonts w:ascii="Times New Roman" w:hAnsi="Times New Roman" w:cs="Times New Roman"/>
        </w:rPr>
        <w:t xml:space="preserve"> care. </w:t>
      </w:r>
      <w:r w:rsidR="00F661E0">
        <w:rPr>
          <w:rFonts w:ascii="Times New Roman" w:hAnsi="Times New Roman" w:cs="Times New Roman"/>
        </w:rPr>
        <w:t xml:space="preserve"> </w:t>
      </w:r>
      <w:r w:rsidR="008E2C2B">
        <w:rPr>
          <w:rFonts w:ascii="Times New Roman" w:hAnsi="Times New Roman" w:cs="Times New Roman"/>
        </w:rPr>
        <w:t>It would also be ideal for both the independent and assisted living suites to have a variety of layout options, offering one or two-bedrooms for companionship</w:t>
      </w:r>
      <w:r w:rsidR="00171984">
        <w:rPr>
          <w:rFonts w:ascii="Times New Roman" w:hAnsi="Times New Roman" w:cs="Times New Roman"/>
        </w:rPr>
        <w:t xml:space="preserve"> or to decrease loneliness. </w:t>
      </w:r>
      <w:r w:rsidR="001D0248">
        <w:rPr>
          <w:rFonts w:ascii="Times New Roman" w:hAnsi="Times New Roman" w:cs="Times New Roman"/>
        </w:rPr>
        <w:t xml:space="preserve"> The campus should also have </w:t>
      </w:r>
      <w:r w:rsidR="00D862F9">
        <w:rPr>
          <w:rFonts w:ascii="Times New Roman" w:hAnsi="Times New Roman" w:cs="Times New Roman"/>
        </w:rPr>
        <w:t xml:space="preserve">a </w:t>
      </w:r>
      <w:r w:rsidR="008131FE">
        <w:rPr>
          <w:rFonts w:ascii="Times New Roman" w:hAnsi="Times New Roman" w:cs="Times New Roman"/>
        </w:rPr>
        <w:t xml:space="preserve">health center with a </w:t>
      </w:r>
      <w:r w:rsidR="00D862F9">
        <w:rPr>
          <w:rFonts w:ascii="Times New Roman" w:hAnsi="Times New Roman" w:cs="Times New Roman"/>
        </w:rPr>
        <w:t>variety of staff</w:t>
      </w:r>
      <w:r w:rsidR="008131FE">
        <w:rPr>
          <w:rFonts w:ascii="Times New Roman" w:hAnsi="Times New Roman" w:cs="Times New Roman"/>
        </w:rPr>
        <w:t xml:space="preserve"> and services</w:t>
      </w:r>
      <w:r w:rsidR="00D862F9">
        <w:rPr>
          <w:rFonts w:ascii="Times New Roman" w:hAnsi="Times New Roman" w:cs="Times New Roman"/>
        </w:rPr>
        <w:t>, such as therapists, memory care, and nurses</w:t>
      </w:r>
      <w:r w:rsidR="007A734D">
        <w:rPr>
          <w:rFonts w:ascii="Times New Roman" w:hAnsi="Times New Roman" w:cs="Times New Roman"/>
        </w:rPr>
        <w:t>.</w:t>
      </w:r>
    </w:p>
    <w:p w14:paraId="5D988800" w14:textId="77777777" w:rsidR="00E11DF3" w:rsidRDefault="00E11DF3" w:rsidP="00C47944">
      <w:pPr>
        <w:spacing w:line="480" w:lineRule="auto"/>
        <w:rPr>
          <w:rFonts w:ascii="Times New Roman" w:hAnsi="Times New Roman" w:cs="Times New Roman"/>
        </w:rPr>
      </w:pPr>
    </w:p>
    <w:p w14:paraId="3EA6945D" w14:textId="1F33D271" w:rsidR="00413D48" w:rsidRDefault="00AB6AF5" w:rsidP="00413D4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Trends and Cutting-Edge Amenities</w:t>
      </w:r>
    </w:p>
    <w:p w14:paraId="6BA4A2F4" w14:textId="77777777" w:rsidR="00D928BB" w:rsidRDefault="00AB6AF5" w:rsidP="00AB6AF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3DF4">
        <w:rPr>
          <w:rFonts w:ascii="Times New Roman" w:hAnsi="Times New Roman" w:cs="Times New Roman"/>
        </w:rPr>
        <w:t xml:space="preserve">When searching for a senior living facility, </w:t>
      </w:r>
      <w:r w:rsidR="00FA0554">
        <w:rPr>
          <w:rFonts w:ascii="Times New Roman" w:hAnsi="Times New Roman" w:cs="Times New Roman"/>
        </w:rPr>
        <w:t>patients</w:t>
      </w:r>
      <w:r w:rsidR="001A17EB">
        <w:rPr>
          <w:rFonts w:ascii="Times New Roman" w:hAnsi="Times New Roman" w:cs="Times New Roman"/>
        </w:rPr>
        <w:t xml:space="preserve"> and their families</w:t>
      </w:r>
      <w:r w:rsidR="00FA0554">
        <w:rPr>
          <w:rFonts w:ascii="Times New Roman" w:hAnsi="Times New Roman" w:cs="Times New Roman"/>
        </w:rPr>
        <w:t xml:space="preserve"> not only look for a suitable </w:t>
      </w:r>
      <w:r w:rsidR="00E11DF3">
        <w:rPr>
          <w:rFonts w:ascii="Times New Roman" w:hAnsi="Times New Roman" w:cs="Times New Roman"/>
        </w:rPr>
        <w:t xml:space="preserve">home, but also </w:t>
      </w:r>
      <w:r w:rsidR="001A17EB">
        <w:rPr>
          <w:rFonts w:ascii="Times New Roman" w:hAnsi="Times New Roman" w:cs="Times New Roman"/>
        </w:rPr>
        <w:t xml:space="preserve">for activities </w:t>
      </w:r>
      <w:r w:rsidR="003E1304">
        <w:rPr>
          <w:rFonts w:ascii="Times New Roman" w:hAnsi="Times New Roman" w:cs="Times New Roman"/>
        </w:rPr>
        <w:t xml:space="preserve">and services that a center provides.  </w:t>
      </w:r>
      <w:r w:rsidR="00F514E7">
        <w:rPr>
          <w:rFonts w:ascii="Times New Roman" w:hAnsi="Times New Roman" w:cs="Times New Roman"/>
        </w:rPr>
        <w:t xml:space="preserve">As mentioned above, most facilities offer cleaning, maintenance, and cooking services to reduce the amount of </w:t>
      </w:r>
      <w:r w:rsidR="00D47DC6">
        <w:rPr>
          <w:rFonts w:ascii="Times New Roman" w:hAnsi="Times New Roman" w:cs="Times New Roman"/>
        </w:rPr>
        <w:t xml:space="preserve">physical labor that comes from these daily activities.  </w:t>
      </w:r>
      <w:r w:rsidR="008D0C26">
        <w:rPr>
          <w:rFonts w:ascii="Times New Roman" w:hAnsi="Times New Roman" w:cs="Times New Roman"/>
        </w:rPr>
        <w:t xml:space="preserve">Instead, patients are given the option to spend their time and energy on the things they </w:t>
      </w:r>
      <w:r w:rsidR="00174856">
        <w:rPr>
          <w:rFonts w:ascii="Times New Roman" w:hAnsi="Times New Roman" w:cs="Times New Roman"/>
        </w:rPr>
        <w:t xml:space="preserve">may </w:t>
      </w:r>
      <w:r w:rsidR="008D0C26">
        <w:rPr>
          <w:rFonts w:ascii="Times New Roman" w:hAnsi="Times New Roman" w:cs="Times New Roman"/>
        </w:rPr>
        <w:t xml:space="preserve">love, such as </w:t>
      </w:r>
      <w:r w:rsidR="000F0CD8">
        <w:rPr>
          <w:rFonts w:ascii="Times New Roman" w:hAnsi="Times New Roman" w:cs="Times New Roman"/>
        </w:rPr>
        <w:t xml:space="preserve">arts and crafts, swimming, gardening, </w:t>
      </w:r>
      <w:r w:rsidR="003258B9">
        <w:rPr>
          <w:rFonts w:ascii="Times New Roman" w:hAnsi="Times New Roman" w:cs="Times New Roman"/>
        </w:rPr>
        <w:t xml:space="preserve">playing sports, reading, </w:t>
      </w:r>
      <w:r w:rsidR="00174856">
        <w:rPr>
          <w:rFonts w:ascii="Times New Roman" w:hAnsi="Times New Roman" w:cs="Times New Roman"/>
        </w:rPr>
        <w:t>s</w:t>
      </w:r>
      <w:r w:rsidR="003258B9">
        <w:rPr>
          <w:rFonts w:ascii="Times New Roman" w:hAnsi="Times New Roman" w:cs="Times New Roman"/>
        </w:rPr>
        <w:t>ocializing</w:t>
      </w:r>
      <w:r w:rsidR="00174856">
        <w:rPr>
          <w:rFonts w:ascii="Times New Roman" w:hAnsi="Times New Roman" w:cs="Times New Roman"/>
        </w:rPr>
        <w:t>, and spending time with their loved ones</w:t>
      </w:r>
      <w:r w:rsidR="003258B9">
        <w:rPr>
          <w:rFonts w:ascii="Times New Roman" w:hAnsi="Times New Roman" w:cs="Times New Roman"/>
        </w:rPr>
        <w:t>.</w:t>
      </w:r>
      <w:r w:rsidR="00174856">
        <w:rPr>
          <w:rFonts w:ascii="Times New Roman" w:hAnsi="Times New Roman" w:cs="Times New Roman"/>
        </w:rPr>
        <w:t xml:space="preserve">  </w:t>
      </w:r>
      <w:r w:rsidR="00CD7EF6">
        <w:rPr>
          <w:rFonts w:ascii="Times New Roman" w:hAnsi="Times New Roman" w:cs="Times New Roman"/>
        </w:rPr>
        <w:t xml:space="preserve">Your facility should </w:t>
      </w:r>
      <w:r w:rsidR="0017039C">
        <w:rPr>
          <w:rFonts w:ascii="Times New Roman" w:hAnsi="Times New Roman" w:cs="Times New Roman"/>
        </w:rPr>
        <w:t>offer</w:t>
      </w:r>
      <w:r w:rsidR="00CD7EF6">
        <w:rPr>
          <w:rFonts w:ascii="Times New Roman" w:hAnsi="Times New Roman" w:cs="Times New Roman"/>
        </w:rPr>
        <w:t xml:space="preserve"> events </w:t>
      </w:r>
      <w:r w:rsidR="0017039C">
        <w:rPr>
          <w:rFonts w:ascii="Times New Roman" w:hAnsi="Times New Roman" w:cs="Times New Roman"/>
        </w:rPr>
        <w:t xml:space="preserve">like these </w:t>
      </w:r>
      <w:r w:rsidR="00CD7EF6">
        <w:rPr>
          <w:rFonts w:ascii="Times New Roman" w:hAnsi="Times New Roman" w:cs="Times New Roman"/>
        </w:rPr>
        <w:t>to ensure that patients have the opportunity to stay active</w:t>
      </w:r>
      <w:r w:rsidR="0017039C">
        <w:rPr>
          <w:rFonts w:ascii="Times New Roman" w:hAnsi="Times New Roman" w:cs="Times New Roman"/>
        </w:rPr>
        <w:t xml:space="preserve"> and happy – a billiards room, hair salon, indoor pool,</w:t>
      </w:r>
      <w:r w:rsidR="00F55681">
        <w:rPr>
          <w:rFonts w:ascii="Times New Roman" w:hAnsi="Times New Roman" w:cs="Times New Roman"/>
        </w:rPr>
        <w:t xml:space="preserve"> restaurants,</w:t>
      </w:r>
      <w:r w:rsidR="0017039C">
        <w:rPr>
          <w:rFonts w:ascii="Times New Roman" w:hAnsi="Times New Roman" w:cs="Times New Roman"/>
        </w:rPr>
        <w:t xml:space="preserve"> </w:t>
      </w:r>
      <w:r w:rsidR="005010BB">
        <w:rPr>
          <w:rFonts w:ascii="Times New Roman" w:hAnsi="Times New Roman" w:cs="Times New Roman"/>
        </w:rPr>
        <w:t xml:space="preserve">and outdoor gardens and walks all have the potential of doing this. </w:t>
      </w:r>
      <w:r w:rsidR="003258B9">
        <w:rPr>
          <w:rFonts w:ascii="Times New Roman" w:hAnsi="Times New Roman" w:cs="Times New Roman"/>
        </w:rPr>
        <w:t xml:space="preserve"> </w:t>
      </w:r>
      <w:r w:rsidR="00D80B1C">
        <w:rPr>
          <w:rFonts w:ascii="Times New Roman" w:hAnsi="Times New Roman" w:cs="Times New Roman"/>
        </w:rPr>
        <w:t xml:space="preserve">Another amenity that </w:t>
      </w:r>
      <w:r w:rsidR="00113A59">
        <w:rPr>
          <w:rFonts w:ascii="Times New Roman" w:hAnsi="Times New Roman" w:cs="Times New Roman"/>
        </w:rPr>
        <w:t>senior living centers offer is guest bedrooms for families who travel long distances to visit their loved ones.  These rooms come with all of the services that</w:t>
      </w:r>
      <w:r w:rsidR="00DE2FFF">
        <w:rPr>
          <w:rFonts w:ascii="Times New Roman" w:hAnsi="Times New Roman" w:cs="Times New Roman"/>
        </w:rPr>
        <w:t xml:space="preserve"> patients’ </w:t>
      </w:r>
      <w:r w:rsidR="003F471D">
        <w:rPr>
          <w:rFonts w:ascii="Times New Roman" w:hAnsi="Times New Roman" w:cs="Times New Roman"/>
        </w:rPr>
        <w:t>rooms have</w:t>
      </w:r>
      <w:r w:rsidR="007A7D9C">
        <w:rPr>
          <w:rFonts w:ascii="Times New Roman" w:hAnsi="Times New Roman" w:cs="Times New Roman"/>
        </w:rPr>
        <w:t xml:space="preserve"> including</w:t>
      </w:r>
      <w:r w:rsidR="00992D5F">
        <w:rPr>
          <w:rFonts w:ascii="Times New Roman" w:hAnsi="Times New Roman" w:cs="Times New Roman"/>
        </w:rPr>
        <w:t xml:space="preserve"> cleaning and cooking, </w:t>
      </w:r>
      <w:r w:rsidR="003F471D">
        <w:rPr>
          <w:rFonts w:ascii="Times New Roman" w:hAnsi="Times New Roman" w:cs="Times New Roman"/>
        </w:rPr>
        <w:t>much like staying in a hotel room.</w:t>
      </w:r>
      <w:r w:rsidR="00420032">
        <w:rPr>
          <w:rFonts w:ascii="Times New Roman" w:hAnsi="Times New Roman" w:cs="Times New Roman"/>
        </w:rPr>
        <w:t xml:space="preserve">  </w:t>
      </w:r>
      <w:r w:rsidR="000056D8">
        <w:rPr>
          <w:rFonts w:ascii="Times New Roman" w:hAnsi="Times New Roman" w:cs="Times New Roman"/>
        </w:rPr>
        <w:t>A lot of places also offer technological services, such as helping work basic computers</w:t>
      </w:r>
      <w:r w:rsidR="00BB28D7">
        <w:rPr>
          <w:rFonts w:ascii="Times New Roman" w:hAnsi="Times New Roman" w:cs="Times New Roman"/>
        </w:rPr>
        <w:t xml:space="preserve"> or smart technology such as phones and </w:t>
      </w:r>
      <w:r w:rsidR="006D7263">
        <w:rPr>
          <w:rFonts w:ascii="Times New Roman" w:hAnsi="Times New Roman" w:cs="Times New Roman"/>
        </w:rPr>
        <w:t>iPads</w:t>
      </w:r>
      <w:r w:rsidR="005B3FFC">
        <w:rPr>
          <w:rFonts w:ascii="Times New Roman" w:hAnsi="Times New Roman" w:cs="Times New Roman"/>
        </w:rPr>
        <w:t xml:space="preserve">, and know how to work assistive devices such as </w:t>
      </w:r>
      <w:r w:rsidR="00604465">
        <w:rPr>
          <w:rFonts w:ascii="Times New Roman" w:hAnsi="Times New Roman" w:cs="Times New Roman"/>
        </w:rPr>
        <w:t xml:space="preserve">automatic wheelchairs and hearing aids. </w:t>
      </w:r>
      <w:r w:rsidR="00FE3F0D">
        <w:rPr>
          <w:rFonts w:ascii="Times New Roman" w:hAnsi="Times New Roman" w:cs="Times New Roman"/>
        </w:rPr>
        <w:t xml:space="preserve"> Facilities also </w:t>
      </w:r>
      <w:r w:rsidR="006B495F">
        <w:rPr>
          <w:rFonts w:ascii="Times New Roman" w:hAnsi="Times New Roman" w:cs="Times New Roman"/>
        </w:rPr>
        <w:t xml:space="preserve">offer help to </w:t>
      </w:r>
      <w:r w:rsidR="00FE3F0D">
        <w:rPr>
          <w:rFonts w:ascii="Times New Roman" w:hAnsi="Times New Roman" w:cs="Times New Roman"/>
        </w:rPr>
        <w:t>schedule transportation for patients</w:t>
      </w:r>
      <w:r w:rsidR="006B495F">
        <w:rPr>
          <w:rFonts w:ascii="Times New Roman" w:hAnsi="Times New Roman" w:cs="Times New Roman"/>
        </w:rPr>
        <w:t>, whether for leisure</w:t>
      </w:r>
      <w:r w:rsidR="007C1C7A">
        <w:rPr>
          <w:rFonts w:ascii="Times New Roman" w:hAnsi="Times New Roman" w:cs="Times New Roman"/>
        </w:rPr>
        <w:t xml:space="preserve"> purposes</w:t>
      </w:r>
      <w:r w:rsidR="006B495F">
        <w:rPr>
          <w:rFonts w:ascii="Times New Roman" w:hAnsi="Times New Roman" w:cs="Times New Roman"/>
        </w:rPr>
        <w:t xml:space="preserve"> or to visit family out-of-town,</w:t>
      </w:r>
      <w:r w:rsidR="007C1C7A">
        <w:rPr>
          <w:rFonts w:ascii="Times New Roman" w:hAnsi="Times New Roman" w:cs="Times New Roman"/>
        </w:rPr>
        <w:t xml:space="preserve"> many front desks </w:t>
      </w:r>
      <w:r w:rsidR="00EB0878">
        <w:rPr>
          <w:rFonts w:ascii="Times New Roman" w:hAnsi="Times New Roman" w:cs="Times New Roman"/>
        </w:rPr>
        <w:t>will plan patient’s trips.</w:t>
      </w:r>
      <w:r w:rsidR="0004155A">
        <w:rPr>
          <w:rFonts w:ascii="Times New Roman" w:hAnsi="Times New Roman" w:cs="Times New Roman"/>
        </w:rPr>
        <w:t xml:space="preserve">  Campuses may also </w:t>
      </w:r>
      <w:r w:rsidR="0054165B">
        <w:rPr>
          <w:rFonts w:ascii="Times New Roman" w:hAnsi="Times New Roman" w:cs="Times New Roman"/>
        </w:rPr>
        <w:t xml:space="preserve">have </w:t>
      </w:r>
      <w:r w:rsidR="0004155A">
        <w:rPr>
          <w:rFonts w:ascii="Times New Roman" w:hAnsi="Times New Roman" w:cs="Times New Roman"/>
        </w:rPr>
        <w:t>wellness-specialists</w:t>
      </w:r>
      <w:r w:rsidR="0054165B">
        <w:rPr>
          <w:rFonts w:ascii="Times New Roman" w:hAnsi="Times New Roman" w:cs="Times New Roman"/>
        </w:rPr>
        <w:t xml:space="preserve"> who will personalize a list of daily or weekly activities best suited to a patient’s mental and physical health. </w:t>
      </w:r>
      <w:r w:rsidR="00AD1341">
        <w:rPr>
          <w:rFonts w:ascii="Times New Roman" w:hAnsi="Times New Roman" w:cs="Times New Roman"/>
        </w:rPr>
        <w:t xml:space="preserve"> </w:t>
      </w:r>
    </w:p>
    <w:p w14:paraId="43CAE50B" w14:textId="77777777" w:rsidR="00D928BB" w:rsidRDefault="00D928BB" w:rsidP="00AB6AF5">
      <w:pPr>
        <w:spacing w:line="480" w:lineRule="auto"/>
        <w:rPr>
          <w:rFonts w:ascii="Times New Roman" w:hAnsi="Times New Roman" w:cs="Times New Roman"/>
        </w:rPr>
      </w:pPr>
    </w:p>
    <w:p w14:paraId="3910E438" w14:textId="1D5C2B20" w:rsidR="00AF1D5E" w:rsidRDefault="00D928BB" w:rsidP="00D928BB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Competition</w:t>
      </w:r>
    </w:p>
    <w:p w14:paraId="73EF242B" w14:textId="1D7E0972" w:rsidR="00D928BB" w:rsidRDefault="00D928BB" w:rsidP="00D928B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39AB">
        <w:rPr>
          <w:rFonts w:ascii="Times New Roman" w:hAnsi="Times New Roman" w:cs="Times New Roman"/>
        </w:rPr>
        <w:t xml:space="preserve">There are so many senior care facilities throughout Virginia, most offering basic services such as scheduled housekeeping, maintenance, </w:t>
      </w:r>
      <w:r w:rsidR="00391B4B">
        <w:rPr>
          <w:rFonts w:ascii="Times New Roman" w:hAnsi="Times New Roman" w:cs="Times New Roman"/>
        </w:rPr>
        <w:t xml:space="preserve">and personal care such as bathing, changing, etc.  </w:t>
      </w:r>
      <w:r w:rsidR="00763201">
        <w:rPr>
          <w:rFonts w:ascii="Times New Roman" w:hAnsi="Times New Roman" w:cs="Times New Roman"/>
        </w:rPr>
        <w:t xml:space="preserve">However, what many of them </w:t>
      </w:r>
      <w:r w:rsidR="00604E51">
        <w:rPr>
          <w:rFonts w:ascii="Times New Roman" w:hAnsi="Times New Roman" w:cs="Times New Roman"/>
        </w:rPr>
        <w:t>lack is going beyond the basic</w:t>
      </w:r>
      <w:r w:rsidR="00506E12">
        <w:rPr>
          <w:rFonts w:ascii="Times New Roman" w:hAnsi="Times New Roman" w:cs="Times New Roman"/>
        </w:rPr>
        <w:t>;</w:t>
      </w:r>
      <w:r w:rsidR="00604E51">
        <w:rPr>
          <w:rFonts w:ascii="Times New Roman" w:hAnsi="Times New Roman" w:cs="Times New Roman"/>
        </w:rPr>
        <w:t xml:space="preserve"> in my research I found only one facility in Virginia that offered amenities </w:t>
      </w:r>
      <w:r w:rsidR="00506E12">
        <w:rPr>
          <w:rFonts w:ascii="Times New Roman" w:hAnsi="Times New Roman" w:cs="Times New Roman"/>
        </w:rPr>
        <w:t xml:space="preserve">such as the ones mentioned above.  </w:t>
      </w:r>
      <w:r w:rsidR="005226E3">
        <w:rPr>
          <w:rFonts w:ascii="Times New Roman" w:hAnsi="Times New Roman" w:cs="Times New Roman"/>
        </w:rPr>
        <w:t xml:space="preserve">Offering these services </w:t>
      </w:r>
      <w:r w:rsidR="00F2733C">
        <w:rPr>
          <w:rFonts w:ascii="Times New Roman" w:hAnsi="Times New Roman" w:cs="Times New Roman"/>
        </w:rPr>
        <w:t>will set</w:t>
      </w:r>
      <w:r w:rsidR="00506E12">
        <w:rPr>
          <w:rFonts w:ascii="Times New Roman" w:hAnsi="Times New Roman" w:cs="Times New Roman"/>
        </w:rPr>
        <w:t xml:space="preserve"> your </w:t>
      </w:r>
      <w:r w:rsidR="005226E3">
        <w:rPr>
          <w:rFonts w:ascii="Times New Roman" w:hAnsi="Times New Roman" w:cs="Times New Roman"/>
        </w:rPr>
        <w:t>senior housing and care center apart from the crowd</w:t>
      </w:r>
      <w:r w:rsidR="00F2733C">
        <w:rPr>
          <w:rFonts w:ascii="Times New Roman" w:hAnsi="Times New Roman" w:cs="Times New Roman"/>
        </w:rPr>
        <w:t xml:space="preserve">, ensuring that your appeal will rise to the public.  </w:t>
      </w:r>
      <w:r w:rsidR="00FF7666">
        <w:rPr>
          <w:rFonts w:ascii="Times New Roman" w:hAnsi="Times New Roman" w:cs="Times New Roman"/>
        </w:rPr>
        <w:t xml:space="preserve">A highly </w:t>
      </w:r>
      <w:r w:rsidR="00FF7666">
        <w:rPr>
          <w:rFonts w:ascii="Times New Roman" w:hAnsi="Times New Roman" w:cs="Times New Roman"/>
        </w:rPr>
        <w:lastRenderedPageBreak/>
        <w:t xml:space="preserve">advertised characteristic seen throughout each website that I have seen is convenient location.  While this is important, it </w:t>
      </w:r>
      <w:r w:rsidR="006E62B4">
        <w:rPr>
          <w:rFonts w:ascii="Times New Roman" w:hAnsi="Times New Roman" w:cs="Times New Roman"/>
        </w:rPr>
        <w:t>is not the only deal-maker.</w:t>
      </w:r>
      <w:r w:rsidR="00FF7666">
        <w:rPr>
          <w:rFonts w:ascii="Times New Roman" w:hAnsi="Times New Roman" w:cs="Times New Roman"/>
        </w:rPr>
        <w:t xml:space="preserve">  Patients should feel like they will receive the best quality service and care in your facility, while also having the opportunity to </w:t>
      </w:r>
      <w:r w:rsidR="004E1EE8">
        <w:rPr>
          <w:rFonts w:ascii="Times New Roman" w:hAnsi="Times New Roman" w:cs="Times New Roman"/>
        </w:rPr>
        <w:t xml:space="preserve">become active, whether through sports, hobbies, or socializing with other patients and the community.  </w:t>
      </w:r>
      <w:r w:rsidR="003C618E">
        <w:rPr>
          <w:rFonts w:ascii="Times New Roman" w:hAnsi="Times New Roman" w:cs="Times New Roman"/>
        </w:rPr>
        <w:t>Varie</w:t>
      </w:r>
      <w:r w:rsidR="00815580">
        <w:rPr>
          <w:rFonts w:ascii="Times New Roman" w:hAnsi="Times New Roman" w:cs="Times New Roman"/>
        </w:rPr>
        <w:t>ty of amenities</w:t>
      </w:r>
      <w:r w:rsidR="00B947ED">
        <w:rPr>
          <w:rFonts w:ascii="Times New Roman" w:hAnsi="Times New Roman" w:cs="Times New Roman"/>
        </w:rPr>
        <w:t xml:space="preserve"> and </w:t>
      </w:r>
      <w:r w:rsidR="00815580">
        <w:rPr>
          <w:rFonts w:ascii="Times New Roman" w:hAnsi="Times New Roman" w:cs="Times New Roman"/>
        </w:rPr>
        <w:t>services, and</w:t>
      </w:r>
      <w:r w:rsidR="00B947ED">
        <w:rPr>
          <w:rFonts w:ascii="Times New Roman" w:hAnsi="Times New Roman" w:cs="Times New Roman"/>
        </w:rPr>
        <w:t xml:space="preserve"> quality</w:t>
      </w:r>
      <w:r w:rsidR="00815580">
        <w:rPr>
          <w:rFonts w:ascii="Times New Roman" w:hAnsi="Times New Roman" w:cs="Times New Roman"/>
        </w:rPr>
        <w:t xml:space="preserve"> medical attention </w:t>
      </w:r>
      <w:r w:rsidR="00B947ED">
        <w:rPr>
          <w:rFonts w:ascii="Times New Roman" w:hAnsi="Times New Roman" w:cs="Times New Roman"/>
        </w:rPr>
        <w:t>are the</w:t>
      </w:r>
      <w:r w:rsidR="00815580">
        <w:rPr>
          <w:rFonts w:ascii="Times New Roman" w:hAnsi="Times New Roman" w:cs="Times New Roman"/>
        </w:rPr>
        <w:t xml:space="preserve"> key</w:t>
      </w:r>
      <w:r w:rsidR="00B947ED">
        <w:rPr>
          <w:rFonts w:ascii="Times New Roman" w:hAnsi="Times New Roman" w:cs="Times New Roman"/>
        </w:rPr>
        <w:t>s</w:t>
      </w:r>
      <w:r w:rsidR="00815580">
        <w:rPr>
          <w:rFonts w:ascii="Times New Roman" w:hAnsi="Times New Roman" w:cs="Times New Roman"/>
        </w:rPr>
        <w:t xml:space="preserve"> to </w:t>
      </w:r>
      <w:r w:rsidR="00B947ED">
        <w:rPr>
          <w:rFonts w:ascii="Times New Roman" w:hAnsi="Times New Roman" w:cs="Times New Roman"/>
        </w:rPr>
        <w:t xml:space="preserve">ensure that </w:t>
      </w:r>
      <w:r w:rsidR="00815580">
        <w:rPr>
          <w:rFonts w:ascii="Times New Roman" w:hAnsi="Times New Roman" w:cs="Times New Roman"/>
        </w:rPr>
        <w:t>potential patients</w:t>
      </w:r>
      <w:r w:rsidR="00B947ED">
        <w:rPr>
          <w:rFonts w:ascii="Times New Roman" w:hAnsi="Times New Roman" w:cs="Times New Roman"/>
        </w:rPr>
        <w:t xml:space="preserve"> feel like </w:t>
      </w:r>
      <w:r w:rsidR="00FB142C">
        <w:rPr>
          <w:rFonts w:ascii="Times New Roman" w:hAnsi="Times New Roman" w:cs="Times New Roman"/>
        </w:rPr>
        <w:t xml:space="preserve">they </w:t>
      </w:r>
      <w:r w:rsidR="00034E05">
        <w:rPr>
          <w:rFonts w:ascii="Times New Roman" w:hAnsi="Times New Roman" w:cs="Times New Roman"/>
        </w:rPr>
        <w:t>can be happy</w:t>
      </w:r>
      <w:r w:rsidR="00376BD7">
        <w:rPr>
          <w:rFonts w:ascii="Times New Roman" w:hAnsi="Times New Roman" w:cs="Times New Roman"/>
        </w:rPr>
        <w:t xml:space="preserve">, fulfilled, and cared for </w:t>
      </w:r>
      <w:r w:rsidR="00034E05">
        <w:rPr>
          <w:rFonts w:ascii="Times New Roman" w:hAnsi="Times New Roman" w:cs="Times New Roman"/>
        </w:rPr>
        <w:t xml:space="preserve">living on your campus. </w:t>
      </w:r>
    </w:p>
    <w:p w14:paraId="12A0BD0F" w14:textId="2E6B4027" w:rsidR="00261D34" w:rsidRDefault="001A3DD1" w:rsidP="007674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C87C6B" w14:textId="12B7C0C7" w:rsidR="00261D34" w:rsidRDefault="00261D34" w:rsidP="00E85532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Facilities and Amenities</w:t>
      </w:r>
    </w:p>
    <w:p w14:paraId="23E32F3B" w14:textId="64CE45B1" w:rsidR="007674DF" w:rsidRDefault="00B158C5" w:rsidP="005A3C9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you know, you have a variety of different directions that you could go in </w:t>
      </w:r>
      <w:r w:rsidR="008A061C">
        <w:rPr>
          <w:rFonts w:ascii="Times New Roman" w:hAnsi="Times New Roman" w:cs="Times New Roman"/>
        </w:rPr>
        <w:t xml:space="preserve">terms of </w:t>
      </w:r>
      <w:r w:rsidR="004C4381">
        <w:rPr>
          <w:rFonts w:ascii="Times New Roman" w:hAnsi="Times New Roman" w:cs="Times New Roman"/>
        </w:rPr>
        <w:t xml:space="preserve">patient </w:t>
      </w:r>
      <w:r w:rsidR="008A061C">
        <w:rPr>
          <w:rFonts w:ascii="Times New Roman" w:hAnsi="Times New Roman" w:cs="Times New Roman"/>
        </w:rPr>
        <w:t xml:space="preserve">housing options; however, I believe </w:t>
      </w:r>
      <w:r w:rsidR="0072132F">
        <w:rPr>
          <w:rFonts w:ascii="Times New Roman" w:hAnsi="Times New Roman" w:cs="Times New Roman"/>
        </w:rPr>
        <w:t xml:space="preserve">that </w:t>
      </w:r>
      <w:r w:rsidR="00EA779A">
        <w:rPr>
          <w:rFonts w:ascii="Times New Roman" w:hAnsi="Times New Roman" w:cs="Times New Roman"/>
        </w:rPr>
        <w:t xml:space="preserve">the option that will best suit your potential clients would be to have an independent housing unit, assisted living unit, memory care unit, and hospice or </w:t>
      </w:r>
      <w:r w:rsidR="007E3ABC">
        <w:rPr>
          <w:rFonts w:ascii="Times New Roman" w:hAnsi="Times New Roman" w:cs="Times New Roman"/>
        </w:rPr>
        <w:t xml:space="preserve">nursing care unit.  </w:t>
      </w:r>
      <w:r w:rsidR="00515A3B">
        <w:rPr>
          <w:rFonts w:ascii="Times New Roman" w:hAnsi="Times New Roman" w:cs="Times New Roman"/>
        </w:rPr>
        <w:t xml:space="preserve">The majority of the elderly in America have some form of ambulatory or </w:t>
      </w:r>
      <w:r w:rsidR="00FF2644">
        <w:rPr>
          <w:rFonts w:ascii="Times New Roman" w:hAnsi="Times New Roman" w:cs="Times New Roman"/>
        </w:rPr>
        <w:t xml:space="preserve">memory-associated disease, so building all four of these </w:t>
      </w:r>
      <w:r w:rsidR="00EB0E24">
        <w:rPr>
          <w:rFonts w:ascii="Times New Roman" w:hAnsi="Times New Roman" w:cs="Times New Roman"/>
        </w:rPr>
        <w:t xml:space="preserve">will most likely ensure that each </w:t>
      </w:r>
      <w:r w:rsidR="008D41A3">
        <w:rPr>
          <w:rFonts w:ascii="Times New Roman" w:hAnsi="Times New Roman" w:cs="Times New Roman"/>
        </w:rPr>
        <w:t xml:space="preserve">patient will receive the care and attention that they need. </w:t>
      </w:r>
      <w:r w:rsidR="00333329">
        <w:rPr>
          <w:rFonts w:ascii="Times New Roman" w:hAnsi="Times New Roman" w:cs="Times New Roman"/>
        </w:rPr>
        <w:t xml:space="preserve"> The campus will also need a</w:t>
      </w:r>
      <w:r w:rsidR="005F7E43">
        <w:rPr>
          <w:rFonts w:ascii="Times New Roman" w:hAnsi="Times New Roman" w:cs="Times New Roman"/>
        </w:rPr>
        <w:t xml:space="preserve"> </w:t>
      </w:r>
      <w:r w:rsidR="007D0A19">
        <w:rPr>
          <w:rFonts w:ascii="Times New Roman" w:hAnsi="Times New Roman" w:cs="Times New Roman"/>
        </w:rPr>
        <w:t xml:space="preserve">welcome center </w:t>
      </w:r>
      <w:r w:rsidR="00333329">
        <w:rPr>
          <w:rFonts w:ascii="Times New Roman" w:hAnsi="Times New Roman" w:cs="Times New Roman"/>
        </w:rPr>
        <w:t>with a front desk</w:t>
      </w:r>
      <w:r w:rsidR="00CE777A">
        <w:rPr>
          <w:rFonts w:ascii="Times New Roman" w:hAnsi="Times New Roman" w:cs="Times New Roman"/>
        </w:rPr>
        <w:t>,</w:t>
      </w:r>
      <w:r w:rsidR="007D0A19">
        <w:rPr>
          <w:rFonts w:ascii="Times New Roman" w:hAnsi="Times New Roman" w:cs="Times New Roman"/>
        </w:rPr>
        <w:t xml:space="preserve"> clubhouse for the</w:t>
      </w:r>
      <w:r w:rsidR="00CE777A">
        <w:rPr>
          <w:rFonts w:ascii="Times New Roman" w:hAnsi="Times New Roman" w:cs="Times New Roman"/>
        </w:rPr>
        <w:t xml:space="preserve"> cafeteria</w:t>
      </w:r>
      <w:r w:rsidR="00AD4ED9">
        <w:rPr>
          <w:rFonts w:ascii="Times New Roman" w:hAnsi="Times New Roman" w:cs="Times New Roman"/>
        </w:rPr>
        <w:t xml:space="preserve"> and kitchen</w:t>
      </w:r>
      <w:r w:rsidR="00CE777A">
        <w:rPr>
          <w:rFonts w:ascii="Times New Roman" w:hAnsi="Times New Roman" w:cs="Times New Roman"/>
        </w:rPr>
        <w:t xml:space="preserve"> </w:t>
      </w:r>
      <w:r w:rsidR="006E2C76">
        <w:rPr>
          <w:rFonts w:ascii="Times New Roman" w:hAnsi="Times New Roman" w:cs="Times New Roman"/>
        </w:rPr>
        <w:t xml:space="preserve">and any </w:t>
      </w:r>
      <w:r w:rsidR="002E6353">
        <w:rPr>
          <w:rFonts w:ascii="Times New Roman" w:hAnsi="Times New Roman" w:cs="Times New Roman"/>
        </w:rPr>
        <w:t>extra rooms for amenities</w:t>
      </w:r>
      <w:r w:rsidR="00962D59">
        <w:rPr>
          <w:rFonts w:ascii="Times New Roman" w:hAnsi="Times New Roman" w:cs="Times New Roman"/>
        </w:rPr>
        <w:t xml:space="preserve"> such as an indoor pool</w:t>
      </w:r>
      <w:r w:rsidR="00865F75">
        <w:rPr>
          <w:rFonts w:ascii="Times New Roman" w:hAnsi="Times New Roman" w:cs="Times New Roman"/>
        </w:rPr>
        <w:t xml:space="preserve"> and fitness center, </w:t>
      </w:r>
      <w:r w:rsidR="00962D59">
        <w:rPr>
          <w:rFonts w:ascii="Times New Roman" w:hAnsi="Times New Roman" w:cs="Times New Roman"/>
        </w:rPr>
        <w:t>game room,</w:t>
      </w:r>
      <w:r w:rsidR="008E4DB7">
        <w:rPr>
          <w:rFonts w:ascii="Times New Roman" w:hAnsi="Times New Roman" w:cs="Times New Roman"/>
        </w:rPr>
        <w:t xml:space="preserve"> and</w:t>
      </w:r>
      <w:r w:rsidR="00B22641">
        <w:rPr>
          <w:rFonts w:ascii="Times New Roman" w:hAnsi="Times New Roman" w:cs="Times New Roman"/>
        </w:rPr>
        <w:t xml:space="preserve"> event rooms for activities such as dancing and arts and crafts,</w:t>
      </w:r>
      <w:r w:rsidR="008E4DB7">
        <w:rPr>
          <w:rFonts w:ascii="Times New Roman" w:hAnsi="Times New Roman" w:cs="Times New Roman"/>
        </w:rPr>
        <w:t xml:space="preserve"> a medical center,</w:t>
      </w:r>
      <w:r w:rsidR="00B22641">
        <w:rPr>
          <w:rFonts w:ascii="Times New Roman" w:hAnsi="Times New Roman" w:cs="Times New Roman"/>
        </w:rPr>
        <w:t xml:space="preserve"> and outdoor space for gardens</w:t>
      </w:r>
      <w:r w:rsidR="00161DE7">
        <w:rPr>
          <w:rFonts w:ascii="Times New Roman" w:hAnsi="Times New Roman" w:cs="Times New Roman"/>
        </w:rPr>
        <w:t xml:space="preserve">.  </w:t>
      </w:r>
    </w:p>
    <w:p w14:paraId="58547BA1" w14:textId="704663C6" w:rsidR="005A3C9C" w:rsidRDefault="005A3C9C" w:rsidP="007674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would advise you to construct </w:t>
      </w:r>
      <w:r w:rsidR="006E7106">
        <w:rPr>
          <w:rFonts w:ascii="Times New Roman" w:hAnsi="Times New Roman" w:cs="Times New Roman"/>
        </w:rPr>
        <w:t xml:space="preserve">both the welcome center and clubhouse buildings before continuing on with the </w:t>
      </w:r>
      <w:r w:rsidR="003D506D">
        <w:rPr>
          <w:rFonts w:ascii="Times New Roman" w:hAnsi="Times New Roman" w:cs="Times New Roman"/>
        </w:rPr>
        <w:t>residential buildings; this way guests will be able to check in and</w:t>
      </w:r>
      <w:r w:rsidR="0051259A">
        <w:rPr>
          <w:rFonts w:ascii="Times New Roman" w:hAnsi="Times New Roman" w:cs="Times New Roman"/>
        </w:rPr>
        <w:t xml:space="preserve"> receive all of the accommodations that are included with their stay at your facilit</w:t>
      </w:r>
      <w:r w:rsidR="00DA4BE3">
        <w:rPr>
          <w:rFonts w:ascii="Times New Roman" w:hAnsi="Times New Roman" w:cs="Times New Roman"/>
        </w:rPr>
        <w:t>y, and you can begin hiring and training the staff needed to work and care for your buildings and patients</w:t>
      </w:r>
      <w:r w:rsidR="0051259A">
        <w:rPr>
          <w:rFonts w:ascii="Times New Roman" w:hAnsi="Times New Roman" w:cs="Times New Roman"/>
        </w:rPr>
        <w:t xml:space="preserve">.  Next, I would begin </w:t>
      </w:r>
      <w:r w:rsidR="00D21CE5">
        <w:rPr>
          <w:rFonts w:ascii="Times New Roman" w:hAnsi="Times New Roman" w:cs="Times New Roman"/>
        </w:rPr>
        <w:t xml:space="preserve">construction on the assisted living building, as </w:t>
      </w:r>
      <w:r w:rsidR="00292691">
        <w:rPr>
          <w:rFonts w:ascii="Times New Roman" w:hAnsi="Times New Roman" w:cs="Times New Roman"/>
        </w:rPr>
        <w:t xml:space="preserve">that will most likely be the most occupied due to the high number of patients that need care.  </w:t>
      </w:r>
      <w:r w:rsidR="006E1378">
        <w:rPr>
          <w:rFonts w:ascii="Times New Roman" w:hAnsi="Times New Roman" w:cs="Times New Roman"/>
        </w:rPr>
        <w:t xml:space="preserve">After this, you can begin </w:t>
      </w:r>
      <w:r w:rsidR="00013EBE">
        <w:rPr>
          <w:rFonts w:ascii="Times New Roman" w:hAnsi="Times New Roman" w:cs="Times New Roman"/>
        </w:rPr>
        <w:t xml:space="preserve">the next phase of building </w:t>
      </w:r>
      <w:r w:rsidR="00467075">
        <w:rPr>
          <w:rFonts w:ascii="Times New Roman" w:hAnsi="Times New Roman" w:cs="Times New Roman"/>
        </w:rPr>
        <w:t>both the mental care and hospice care facilities.</w:t>
      </w:r>
      <w:r w:rsidR="00A73E5F">
        <w:rPr>
          <w:rFonts w:ascii="Times New Roman" w:hAnsi="Times New Roman" w:cs="Times New Roman"/>
        </w:rPr>
        <w:t xml:space="preserve">  I would recommend finishing these before beginning the construction of the independent living </w:t>
      </w:r>
      <w:r w:rsidR="00A73E5F">
        <w:rPr>
          <w:rFonts w:ascii="Times New Roman" w:hAnsi="Times New Roman" w:cs="Times New Roman"/>
        </w:rPr>
        <w:lastRenderedPageBreak/>
        <w:t xml:space="preserve">center because both the </w:t>
      </w:r>
      <w:r w:rsidR="00DB5B75">
        <w:rPr>
          <w:rFonts w:ascii="Times New Roman" w:hAnsi="Times New Roman" w:cs="Times New Roman"/>
        </w:rPr>
        <w:t xml:space="preserve">assisted living and 24/7 medical care buildings require much more time </w:t>
      </w:r>
      <w:r w:rsidR="001B05A1">
        <w:rPr>
          <w:rFonts w:ascii="Times New Roman" w:hAnsi="Times New Roman" w:cs="Times New Roman"/>
        </w:rPr>
        <w:t>to fully prepare</w:t>
      </w:r>
      <w:r w:rsidR="00D15441">
        <w:rPr>
          <w:rFonts w:ascii="Times New Roman" w:hAnsi="Times New Roman" w:cs="Times New Roman"/>
        </w:rPr>
        <w:t xml:space="preserve"> for occupancy.  Finally, you can begin on the construction of the independent care build</w:t>
      </w:r>
      <w:r w:rsidR="00722C1C">
        <w:rPr>
          <w:rFonts w:ascii="Times New Roman" w:hAnsi="Times New Roman" w:cs="Times New Roman"/>
        </w:rPr>
        <w:t>ing, and then the outdoor gardens as this is not a</w:t>
      </w:r>
      <w:r w:rsidR="00933F94">
        <w:rPr>
          <w:rFonts w:ascii="Times New Roman" w:hAnsi="Times New Roman" w:cs="Times New Roman"/>
        </w:rPr>
        <w:t>n urgent</w:t>
      </w:r>
      <w:r w:rsidR="00722C1C">
        <w:rPr>
          <w:rFonts w:ascii="Times New Roman" w:hAnsi="Times New Roman" w:cs="Times New Roman"/>
        </w:rPr>
        <w:t xml:space="preserve"> necessity</w:t>
      </w:r>
      <w:r w:rsidR="00933F94">
        <w:rPr>
          <w:rFonts w:ascii="Times New Roman" w:hAnsi="Times New Roman" w:cs="Times New Roman"/>
        </w:rPr>
        <w:t xml:space="preserve"> for patients. </w:t>
      </w:r>
    </w:p>
    <w:p w14:paraId="576EA41B" w14:textId="4A9A7F58" w:rsidR="00B50A11" w:rsidRDefault="00B50A11" w:rsidP="007674DF">
      <w:pPr>
        <w:spacing w:line="480" w:lineRule="auto"/>
        <w:rPr>
          <w:rFonts w:ascii="Times New Roman" w:hAnsi="Times New Roman" w:cs="Times New Roman"/>
        </w:rPr>
      </w:pPr>
    </w:p>
    <w:p w14:paraId="24141D26" w14:textId="59FDC5F6" w:rsidR="00B50A11" w:rsidRDefault="00B50A11" w:rsidP="00B50A1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</w:t>
      </w:r>
    </w:p>
    <w:p w14:paraId="77A043C8" w14:textId="1A975709" w:rsidR="00B50A11" w:rsidRDefault="00B50A11" w:rsidP="00B50A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</w:t>
      </w:r>
      <w:r w:rsidR="00A53F2C">
        <w:rPr>
          <w:rFonts w:ascii="Times New Roman" w:hAnsi="Times New Roman" w:cs="Times New Roman"/>
        </w:rPr>
        <w:t xml:space="preserve"> </w:t>
      </w:r>
      <w:r w:rsidR="00253ACA">
        <w:rPr>
          <w:rFonts w:ascii="Times New Roman" w:hAnsi="Times New Roman" w:cs="Times New Roman"/>
        </w:rPr>
        <w:t>have done extensive research on both the topic of the required medical attention that your future patients may need to receive at your facility</w:t>
      </w:r>
      <w:r w:rsidR="00043A93">
        <w:rPr>
          <w:rFonts w:ascii="Times New Roman" w:hAnsi="Times New Roman" w:cs="Times New Roman"/>
        </w:rPr>
        <w:t>, and also on the senior living market in Virginia</w:t>
      </w:r>
      <w:r w:rsidR="004E7423">
        <w:rPr>
          <w:rFonts w:ascii="Times New Roman" w:hAnsi="Times New Roman" w:cs="Times New Roman"/>
        </w:rPr>
        <w:t xml:space="preserve">, and believe that my recommendations for this project will be profitable </w:t>
      </w:r>
      <w:r w:rsidR="007F4A88">
        <w:rPr>
          <w:rFonts w:ascii="Times New Roman" w:hAnsi="Times New Roman" w:cs="Times New Roman"/>
        </w:rPr>
        <w:t xml:space="preserve">for you and your new business.  </w:t>
      </w:r>
      <w:r w:rsidR="007221B4">
        <w:rPr>
          <w:rFonts w:ascii="Times New Roman" w:hAnsi="Times New Roman" w:cs="Times New Roman"/>
        </w:rPr>
        <w:t xml:space="preserve">While there are a handful of senior living centers in Virginia that offer extensive amounts of amenities and features, </w:t>
      </w:r>
      <w:r w:rsidR="00AB3211">
        <w:rPr>
          <w:rFonts w:ascii="Times New Roman" w:hAnsi="Times New Roman" w:cs="Times New Roman"/>
        </w:rPr>
        <w:t>most only offer the most basic and have relatively small campuses.  If you decide to build a medium-sized,</w:t>
      </w:r>
      <w:r w:rsidR="00276573">
        <w:rPr>
          <w:rFonts w:ascii="Times New Roman" w:hAnsi="Times New Roman" w:cs="Times New Roman"/>
        </w:rPr>
        <w:t xml:space="preserve"> accommodating yet</w:t>
      </w:r>
      <w:r w:rsidR="00AB3211">
        <w:rPr>
          <w:rFonts w:ascii="Times New Roman" w:hAnsi="Times New Roman" w:cs="Times New Roman"/>
        </w:rPr>
        <w:t xml:space="preserve"> walkable</w:t>
      </w:r>
      <w:r w:rsidR="008A5358">
        <w:rPr>
          <w:rFonts w:ascii="Times New Roman" w:hAnsi="Times New Roman" w:cs="Times New Roman"/>
        </w:rPr>
        <w:t xml:space="preserve"> and accessible</w:t>
      </w:r>
      <w:r w:rsidR="00276573">
        <w:rPr>
          <w:rFonts w:ascii="Times New Roman" w:hAnsi="Times New Roman" w:cs="Times New Roman"/>
        </w:rPr>
        <w:t xml:space="preserve"> campus, I believe that patients will not only be drawn </w:t>
      </w:r>
      <w:r w:rsidR="008A5358">
        <w:rPr>
          <w:rFonts w:ascii="Times New Roman" w:hAnsi="Times New Roman" w:cs="Times New Roman"/>
        </w:rPr>
        <w:t>to its beauty but also to the</w:t>
      </w:r>
      <w:r w:rsidR="00392CB3">
        <w:rPr>
          <w:rFonts w:ascii="Times New Roman" w:hAnsi="Times New Roman" w:cs="Times New Roman"/>
        </w:rPr>
        <w:t xml:space="preserve"> possibility of truly feeling at home.</w:t>
      </w:r>
      <w:r w:rsidR="00D15EEB">
        <w:rPr>
          <w:rFonts w:ascii="Times New Roman" w:hAnsi="Times New Roman" w:cs="Times New Roman"/>
        </w:rPr>
        <w:t xml:space="preserve">  </w:t>
      </w:r>
    </w:p>
    <w:p w14:paraId="3AF2AD11" w14:textId="0AE632E1" w:rsidR="000C422B" w:rsidRDefault="000C422B" w:rsidP="00B50A11">
      <w:pPr>
        <w:spacing w:line="480" w:lineRule="auto"/>
        <w:rPr>
          <w:rFonts w:ascii="Times New Roman" w:hAnsi="Times New Roman" w:cs="Times New Roman"/>
        </w:rPr>
      </w:pPr>
    </w:p>
    <w:p w14:paraId="3C3AA314" w14:textId="7A543B57" w:rsidR="000C422B" w:rsidRDefault="000C422B" w:rsidP="00B50A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</w:t>
      </w:r>
    </w:p>
    <w:p w14:paraId="4A206E16" w14:textId="0F3FD848" w:rsidR="00082CBA" w:rsidRDefault="00437E2B" w:rsidP="00B50A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Hailey Palermo</w:t>
      </w:r>
    </w:p>
    <w:p w14:paraId="1F58F6FC" w14:textId="77777777" w:rsidR="00091D4F" w:rsidRDefault="00091D4F" w:rsidP="00B50A11">
      <w:pPr>
        <w:spacing w:line="480" w:lineRule="auto"/>
        <w:rPr>
          <w:rFonts w:ascii="Times New Roman" w:hAnsi="Times New Roman" w:cs="Times New Roman"/>
        </w:rPr>
      </w:pPr>
    </w:p>
    <w:p w14:paraId="0A855F74" w14:textId="39AB9C83" w:rsidR="00082CBA" w:rsidRDefault="00082CBA" w:rsidP="00B50A11">
      <w:pPr>
        <w:spacing w:line="480" w:lineRule="auto"/>
        <w:rPr>
          <w:rFonts w:ascii="Times New Roman" w:hAnsi="Times New Roman" w:cs="Times New Roman"/>
        </w:rPr>
      </w:pPr>
    </w:p>
    <w:p w14:paraId="07A03059" w14:textId="276B893F" w:rsidR="00082CBA" w:rsidRDefault="00082CBA" w:rsidP="00B50A11">
      <w:pPr>
        <w:spacing w:line="480" w:lineRule="auto"/>
        <w:rPr>
          <w:rFonts w:ascii="Times New Roman" w:hAnsi="Times New Roman" w:cs="Times New Roman"/>
        </w:rPr>
      </w:pPr>
    </w:p>
    <w:p w14:paraId="637CF13A" w14:textId="4B3F38E1" w:rsidR="00082CBA" w:rsidRDefault="00082CBA" w:rsidP="00B50A11">
      <w:pPr>
        <w:spacing w:line="480" w:lineRule="auto"/>
        <w:rPr>
          <w:rFonts w:ascii="Times New Roman" w:hAnsi="Times New Roman" w:cs="Times New Roman"/>
        </w:rPr>
      </w:pPr>
    </w:p>
    <w:p w14:paraId="5375DE6A" w14:textId="6BE257B4" w:rsidR="00082CBA" w:rsidRDefault="00082CBA" w:rsidP="00B50A11">
      <w:pPr>
        <w:spacing w:line="480" w:lineRule="auto"/>
        <w:rPr>
          <w:rFonts w:ascii="Times New Roman" w:hAnsi="Times New Roman" w:cs="Times New Roman"/>
        </w:rPr>
      </w:pPr>
    </w:p>
    <w:p w14:paraId="654B945E" w14:textId="1F87BD48" w:rsidR="00082CBA" w:rsidRDefault="00082CBA" w:rsidP="00B50A11">
      <w:pPr>
        <w:spacing w:line="480" w:lineRule="auto"/>
        <w:rPr>
          <w:rFonts w:ascii="Times New Roman" w:hAnsi="Times New Roman" w:cs="Times New Roman"/>
        </w:rPr>
      </w:pPr>
    </w:p>
    <w:p w14:paraId="3575328C" w14:textId="6C20F1F5" w:rsidR="00082CBA" w:rsidRDefault="00082CBA" w:rsidP="00B50A11">
      <w:pPr>
        <w:spacing w:line="480" w:lineRule="auto"/>
        <w:rPr>
          <w:rFonts w:ascii="Times New Roman" w:hAnsi="Times New Roman" w:cs="Times New Roman"/>
        </w:rPr>
      </w:pPr>
    </w:p>
    <w:p w14:paraId="46EF40AF" w14:textId="66B28E2F" w:rsidR="00082CBA" w:rsidRDefault="00082CBA" w:rsidP="00082CB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Sources</w:t>
      </w:r>
    </w:p>
    <w:p w14:paraId="6B059CB4" w14:textId="77777777" w:rsidR="00B25627" w:rsidRDefault="00B25627" w:rsidP="00082CBA">
      <w:pPr>
        <w:spacing w:line="480" w:lineRule="auto"/>
        <w:jc w:val="center"/>
        <w:rPr>
          <w:rFonts w:ascii="Times New Roman" w:hAnsi="Times New Roman" w:cs="Times New Roman"/>
        </w:rPr>
      </w:pPr>
    </w:p>
    <w:p w14:paraId="675C9AFB" w14:textId="77777777" w:rsidR="00B25627" w:rsidRDefault="00082CBA" w:rsidP="00B25627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Lovatt</w:t>
      </w:r>
      <w:proofErr w:type="spellEnd"/>
      <w:r>
        <w:rPr>
          <w:rFonts w:ascii="Times New Roman" w:hAnsi="Times New Roman" w:cs="Times New Roman"/>
        </w:rPr>
        <w:t>, M. (2018). Becoming at home in residential care for older</w:t>
      </w:r>
      <w:r w:rsidR="00B00938">
        <w:rPr>
          <w:rFonts w:ascii="Times New Roman" w:hAnsi="Times New Roman" w:cs="Times New Roman"/>
        </w:rPr>
        <w:t xml:space="preserve"> people: a material culture. Sociology of </w:t>
      </w:r>
    </w:p>
    <w:p w14:paraId="4812B5AC" w14:textId="68D25039" w:rsidR="00B00938" w:rsidRDefault="00B00938" w:rsidP="00B2562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 &amp; Illness. </w:t>
      </w:r>
      <w:hyperlink r:id="rId6" w:history="1">
        <w:r w:rsidR="00B25627" w:rsidRPr="005D494C">
          <w:rPr>
            <w:rStyle w:val="Hyperlink"/>
            <w:rFonts w:ascii="Times New Roman" w:hAnsi="Times New Roman" w:cs="Times New Roman"/>
          </w:rPr>
          <w:t>https://onlinelibrary.wiley.com/doi/full/10.1111/1467-9566.12568</w:t>
        </w:r>
      </w:hyperlink>
    </w:p>
    <w:p w14:paraId="5658000C" w14:textId="4B2431A2" w:rsidR="000B466B" w:rsidRDefault="000B466B" w:rsidP="00B50A11">
      <w:pPr>
        <w:spacing w:line="480" w:lineRule="auto"/>
        <w:rPr>
          <w:rFonts w:ascii="Times New Roman" w:hAnsi="Times New Roman" w:cs="Times New Roman"/>
        </w:rPr>
      </w:pPr>
    </w:p>
    <w:p w14:paraId="71D85C9F" w14:textId="77777777" w:rsidR="003907F4" w:rsidRDefault="00BB1E3A" w:rsidP="00B50A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Mobley, C. (2017). Examining Relationships between Physical Environments and Behaviors of Residents </w:t>
      </w:r>
    </w:p>
    <w:p w14:paraId="4690E7C5" w14:textId="18EA5101" w:rsidR="00BB1E3A" w:rsidRDefault="00BB1E3A" w:rsidP="003907F4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Dementia in a Retrofit Special Care Unit. Journal of Interior Design. </w:t>
      </w:r>
      <w:hyperlink r:id="rId7" w:history="1">
        <w:r w:rsidR="003907F4" w:rsidRPr="005D494C">
          <w:rPr>
            <w:rStyle w:val="Hyperlink"/>
            <w:rFonts w:ascii="Times New Roman" w:hAnsi="Times New Roman" w:cs="Times New Roman"/>
          </w:rPr>
          <w:t>https://onlinelibrary.wiley.com/doi/full/10.1111/joid.12094</w:t>
        </w:r>
      </w:hyperlink>
    </w:p>
    <w:p w14:paraId="694D9668" w14:textId="10A0BAB5" w:rsidR="003907F4" w:rsidRDefault="003907F4" w:rsidP="003907F4">
      <w:pPr>
        <w:spacing w:line="480" w:lineRule="auto"/>
        <w:rPr>
          <w:rFonts w:ascii="Times New Roman" w:hAnsi="Times New Roman" w:cs="Times New Roman"/>
        </w:rPr>
      </w:pPr>
    </w:p>
    <w:p w14:paraId="35B9DD34" w14:textId="77777777" w:rsidR="00896CB1" w:rsidRDefault="003907F4" w:rsidP="003907F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Yasemin, A. (2018). The Relationship Between Housing </w:t>
      </w:r>
      <w:proofErr w:type="spellStart"/>
      <w:r>
        <w:rPr>
          <w:rFonts w:ascii="Times New Roman" w:hAnsi="Times New Roman" w:cs="Times New Roman"/>
        </w:rPr>
        <w:t>Accessbility</w:t>
      </w:r>
      <w:proofErr w:type="spellEnd"/>
      <w:r>
        <w:rPr>
          <w:rFonts w:ascii="Times New Roman" w:hAnsi="Times New Roman" w:cs="Times New Roman"/>
        </w:rPr>
        <w:t xml:space="preserve"> and Healthy Aging: The Case of </w:t>
      </w:r>
    </w:p>
    <w:p w14:paraId="01275FD7" w14:textId="7F388100" w:rsidR="003907F4" w:rsidRDefault="003907F4" w:rsidP="00896CB1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Turkish Elderly Women. Department of Interior Architecture &amp; Environmental Design Faculty of Art, </w:t>
      </w:r>
      <w:proofErr w:type="spellStart"/>
      <w:r>
        <w:rPr>
          <w:rFonts w:ascii="Times New Roman" w:hAnsi="Times New Roman" w:cs="Times New Roman"/>
        </w:rPr>
        <w:t>Bilkent</w:t>
      </w:r>
      <w:proofErr w:type="spellEnd"/>
      <w:r>
        <w:rPr>
          <w:rFonts w:ascii="Times New Roman" w:hAnsi="Times New Roman" w:cs="Times New Roman"/>
        </w:rPr>
        <w:t xml:space="preserve"> University. </w:t>
      </w:r>
      <w:hyperlink r:id="rId8" w:history="1">
        <w:r w:rsidR="004F0BE9" w:rsidRPr="005D494C">
          <w:rPr>
            <w:rStyle w:val="Hyperlink"/>
            <w:rFonts w:ascii="Times New Roman" w:hAnsi="Times New Roman" w:cs="Times New Roman"/>
          </w:rPr>
          <w:t>https://web-a-ebscohost-com.ezproxy.liberty.edu/ehost/pdfviewer/pdfviewer?vid=4&amp;sid=222d0102-92e3-4f04-bf49-0bf9031b6313%40sdc-v-sessmgr02</w:t>
        </w:r>
      </w:hyperlink>
    </w:p>
    <w:p w14:paraId="620C677D" w14:textId="77777777" w:rsidR="004F0BE9" w:rsidRDefault="004F0BE9" w:rsidP="003907F4">
      <w:pPr>
        <w:spacing w:line="480" w:lineRule="auto"/>
        <w:rPr>
          <w:rFonts w:ascii="Times New Roman" w:hAnsi="Times New Roman" w:cs="Times New Roman"/>
        </w:rPr>
      </w:pPr>
    </w:p>
    <w:p w14:paraId="24655841" w14:textId="77777777" w:rsidR="003907F4" w:rsidRDefault="003907F4" w:rsidP="00B50A11">
      <w:pPr>
        <w:spacing w:line="480" w:lineRule="auto"/>
        <w:rPr>
          <w:rFonts w:ascii="Times New Roman" w:hAnsi="Times New Roman" w:cs="Times New Roman"/>
        </w:rPr>
      </w:pPr>
    </w:p>
    <w:p w14:paraId="5E7EEB92" w14:textId="46201E26" w:rsidR="000B466B" w:rsidRDefault="000B466B" w:rsidP="00B50A11">
      <w:pPr>
        <w:spacing w:line="480" w:lineRule="auto"/>
        <w:rPr>
          <w:rFonts w:ascii="Times New Roman" w:hAnsi="Times New Roman" w:cs="Times New Roman"/>
        </w:rPr>
      </w:pPr>
    </w:p>
    <w:p w14:paraId="5931770A" w14:textId="59B08F4D" w:rsidR="000B466B" w:rsidRDefault="000B466B" w:rsidP="00B50A11">
      <w:pPr>
        <w:spacing w:line="480" w:lineRule="auto"/>
        <w:rPr>
          <w:rFonts w:ascii="Times New Roman" w:hAnsi="Times New Roman" w:cs="Times New Roman"/>
        </w:rPr>
      </w:pPr>
    </w:p>
    <w:p w14:paraId="6576608D" w14:textId="0962EA6D" w:rsidR="000B466B" w:rsidRDefault="000B466B" w:rsidP="00B50A11">
      <w:pPr>
        <w:spacing w:line="480" w:lineRule="auto"/>
        <w:rPr>
          <w:rFonts w:ascii="Times New Roman" w:hAnsi="Times New Roman" w:cs="Times New Roman"/>
        </w:rPr>
      </w:pPr>
    </w:p>
    <w:p w14:paraId="32C80BF9" w14:textId="3F802806" w:rsidR="000B466B" w:rsidRDefault="000B466B" w:rsidP="00B50A11">
      <w:pPr>
        <w:spacing w:line="480" w:lineRule="auto"/>
        <w:rPr>
          <w:rFonts w:ascii="Times New Roman" w:hAnsi="Times New Roman" w:cs="Times New Roman"/>
        </w:rPr>
      </w:pPr>
    </w:p>
    <w:p w14:paraId="21BED0A8" w14:textId="77777777" w:rsidR="00BD2677" w:rsidRPr="007674DF" w:rsidRDefault="00BD2677" w:rsidP="000B466B">
      <w:pPr>
        <w:spacing w:line="480" w:lineRule="auto"/>
        <w:rPr>
          <w:rFonts w:ascii="Times New Roman" w:hAnsi="Times New Roman" w:cs="Times New Roman"/>
        </w:rPr>
      </w:pPr>
    </w:p>
    <w:sectPr w:rsidR="00BD2677" w:rsidRPr="007674DF" w:rsidSect="00161D8F">
      <w:pgSz w:w="12240" w:h="15840"/>
      <w:pgMar w:top="1440" w:right="1440" w:bottom="1440" w:left="1440" w:header="21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C50F7" w14:textId="77777777" w:rsidR="00161D8F" w:rsidRDefault="00161D8F" w:rsidP="00161D8F">
      <w:pPr>
        <w:spacing w:after="0" w:line="240" w:lineRule="auto"/>
      </w:pPr>
      <w:r>
        <w:separator/>
      </w:r>
    </w:p>
  </w:endnote>
  <w:endnote w:type="continuationSeparator" w:id="0">
    <w:p w14:paraId="57DF281D" w14:textId="77777777" w:rsidR="00161D8F" w:rsidRDefault="00161D8F" w:rsidP="0016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122CF" w14:textId="77777777" w:rsidR="00161D8F" w:rsidRDefault="00161D8F" w:rsidP="00161D8F">
      <w:pPr>
        <w:spacing w:after="0" w:line="240" w:lineRule="auto"/>
      </w:pPr>
      <w:r>
        <w:separator/>
      </w:r>
    </w:p>
  </w:footnote>
  <w:footnote w:type="continuationSeparator" w:id="0">
    <w:p w14:paraId="1750492B" w14:textId="77777777" w:rsidR="00161D8F" w:rsidRDefault="00161D8F" w:rsidP="00161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8F"/>
    <w:rsid w:val="000056D8"/>
    <w:rsid w:val="00013EBE"/>
    <w:rsid w:val="00034E05"/>
    <w:rsid w:val="0004155A"/>
    <w:rsid w:val="00043A93"/>
    <w:rsid w:val="00082CBA"/>
    <w:rsid w:val="000830CA"/>
    <w:rsid w:val="00091D4F"/>
    <w:rsid w:val="000B466B"/>
    <w:rsid w:val="000C422B"/>
    <w:rsid w:val="000F0CD8"/>
    <w:rsid w:val="00102F5D"/>
    <w:rsid w:val="00113A59"/>
    <w:rsid w:val="00137FD9"/>
    <w:rsid w:val="00161D8F"/>
    <w:rsid w:val="00161DE7"/>
    <w:rsid w:val="0017039C"/>
    <w:rsid w:val="00171984"/>
    <w:rsid w:val="00174856"/>
    <w:rsid w:val="001A17EB"/>
    <w:rsid w:val="001A3DD1"/>
    <w:rsid w:val="001B05A1"/>
    <w:rsid w:val="001D0248"/>
    <w:rsid w:val="001D45D2"/>
    <w:rsid w:val="00227165"/>
    <w:rsid w:val="00230382"/>
    <w:rsid w:val="00253ACA"/>
    <w:rsid w:val="00261D34"/>
    <w:rsid w:val="00276573"/>
    <w:rsid w:val="00292691"/>
    <w:rsid w:val="002928CD"/>
    <w:rsid w:val="002E5FEE"/>
    <w:rsid w:val="002E6353"/>
    <w:rsid w:val="00313DF4"/>
    <w:rsid w:val="00324DFA"/>
    <w:rsid w:val="003258B9"/>
    <w:rsid w:val="00333329"/>
    <w:rsid w:val="00342C39"/>
    <w:rsid w:val="00343F57"/>
    <w:rsid w:val="00376BD7"/>
    <w:rsid w:val="003907F4"/>
    <w:rsid w:val="00391B4B"/>
    <w:rsid w:val="00392CB3"/>
    <w:rsid w:val="003B7C2F"/>
    <w:rsid w:val="003C618E"/>
    <w:rsid w:val="003D506D"/>
    <w:rsid w:val="003E1304"/>
    <w:rsid w:val="003F471D"/>
    <w:rsid w:val="0040663A"/>
    <w:rsid w:val="00413D48"/>
    <w:rsid w:val="00420032"/>
    <w:rsid w:val="00437E2B"/>
    <w:rsid w:val="00457929"/>
    <w:rsid w:val="00467075"/>
    <w:rsid w:val="00472B02"/>
    <w:rsid w:val="004C4381"/>
    <w:rsid w:val="004C649C"/>
    <w:rsid w:val="004D7C6A"/>
    <w:rsid w:val="004E1EE8"/>
    <w:rsid w:val="004E7423"/>
    <w:rsid w:val="004F0BE9"/>
    <w:rsid w:val="005010BB"/>
    <w:rsid w:val="00506E12"/>
    <w:rsid w:val="0051259A"/>
    <w:rsid w:val="00515A3B"/>
    <w:rsid w:val="005224DE"/>
    <w:rsid w:val="005226E3"/>
    <w:rsid w:val="0054165B"/>
    <w:rsid w:val="005419D4"/>
    <w:rsid w:val="005A3C9C"/>
    <w:rsid w:val="005B3FFC"/>
    <w:rsid w:val="005B6285"/>
    <w:rsid w:val="005F7E43"/>
    <w:rsid w:val="00604465"/>
    <w:rsid w:val="00604E51"/>
    <w:rsid w:val="006770DB"/>
    <w:rsid w:val="00696831"/>
    <w:rsid w:val="006B495F"/>
    <w:rsid w:val="006C4260"/>
    <w:rsid w:val="006D7263"/>
    <w:rsid w:val="006E1378"/>
    <w:rsid w:val="006E2C76"/>
    <w:rsid w:val="006E62B4"/>
    <w:rsid w:val="006E7106"/>
    <w:rsid w:val="0072132F"/>
    <w:rsid w:val="007221B4"/>
    <w:rsid w:val="00722C1C"/>
    <w:rsid w:val="00733877"/>
    <w:rsid w:val="00746220"/>
    <w:rsid w:val="00763201"/>
    <w:rsid w:val="007674DF"/>
    <w:rsid w:val="00776C91"/>
    <w:rsid w:val="007871E8"/>
    <w:rsid w:val="007A5D9B"/>
    <w:rsid w:val="007A734D"/>
    <w:rsid w:val="007A7D9C"/>
    <w:rsid w:val="007B48E0"/>
    <w:rsid w:val="007C1C7A"/>
    <w:rsid w:val="007D0A19"/>
    <w:rsid w:val="007E3ABC"/>
    <w:rsid w:val="007E788C"/>
    <w:rsid w:val="007F4A88"/>
    <w:rsid w:val="008131FE"/>
    <w:rsid w:val="00815580"/>
    <w:rsid w:val="00865F75"/>
    <w:rsid w:val="0087419B"/>
    <w:rsid w:val="00896CB1"/>
    <w:rsid w:val="008A061C"/>
    <w:rsid w:val="008A5358"/>
    <w:rsid w:val="008B665B"/>
    <w:rsid w:val="008D0C26"/>
    <w:rsid w:val="008D41A3"/>
    <w:rsid w:val="008E2C2B"/>
    <w:rsid w:val="008E4DB7"/>
    <w:rsid w:val="008F04E8"/>
    <w:rsid w:val="00933F94"/>
    <w:rsid w:val="00957FA6"/>
    <w:rsid w:val="00962D59"/>
    <w:rsid w:val="00992D5F"/>
    <w:rsid w:val="00A53F2C"/>
    <w:rsid w:val="00A73E5F"/>
    <w:rsid w:val="00A8515B"/>
    <w:rsid w:val="00A91965"/>
    <w:rsid w:val="00A95E20"/>
    <w:rsid w:val="00A97ADB"/>
    <w:rsid w:val="00AB3211"/>
    <w:rsid w:val="00AB6AF5"/>
    <w:rsid w:val="00AD1341"/>
    <w:rsid w:val="00AD3F44"/>
    <w:rsid w:val="00AD4ED9"/>
    <w:rsid w:val="00AE4FE2"/>
    <w:rsid w:val="00AF1D5E"/>
    <w:rsid w:val="00B00938"/>
    <w:rsid w:val="00B158C5"/>
    <w:rsid w:val="00B22641"/>
    <w:rsid w:val="00B25627"/>
    <w:rsid w:val="00B35E8C"/>
    <w:rsid w:val="00B50A11"/>
    <w:rsid w:val="00B55A87"/>
    <w:rsid w:val="00B947ED"/>
    <w:rsid w:val="00BB1E3A"/>
    <w:rsid w:val="00BB28D7"/>
    <w:rsid w:val="00BD2677"/>
    <w:rsid w:val="00C168DD"/>
    <w:rsid w:val="00C47944"/>
    <w:rsid w:val="00C56CF3"/>
    <w:rsid w:val="00C639AB"/>
    <w:rsid w:val="00C716E4"/>
    <w:rsid w:val="00C90692"/>
    <w:rsid w:val="00C91AF2"/>
    <w:rsid w:val="00CA12B0"/>
    <w:rsid w:val="00CC4E55"/>
    <w:rsid w:val="00CD7EF6"/>
    <w:rsid w:val="00CE777A"/>
    <w:rsid w:val="00CF71E2"/>
    <w:rsid w:val="00D15441"/>
    <w:rsid w:val="00D15EEB"/>
    <w:rsid w:val="00D21CE5"/>
    <w:rsid w:val="00D3457B"/>
    <w:rsid w:val="00D47DC6"/>
    <w:rsid w:val="00D80B1C"/>
    <w:rsid w:val="00D862F9"/>
    <w:rsid w:val="00D928BB"/>
    <w:rsid w:val="00DA4BE3"/>
    <w:rsid w:val="00DB5B75"/>
    <w:rsid w:val="00DE2FFF"/>
    <w:rsid w:val="00E11DF3"/>
    <w:rsid w:val="00E2068A"/>
    <w:rsid w:val="00E85532"/>
    <w:rsid w:val="00EA779A"/>
    <w:rsid w:val="00EB0878"/>
    <w:rsid w:val="00EB0E24"/>
    <w:rsid w:val="00EB71E1"/>
    <w:rsid w:val="00EF7FD2"/>
    <w:rsid w:val="00F0090E"/>
    <w:rsid w:val="00F2733C"/>
    <w:rsid w:val="00F514E7"/>
    <w:rsid w:val="00F55681"/>
    <w:rsid w:val="00F661E0"/>
    <w:rsid w:val="00FA0554"/>
    <w:rsid w:val="00FA71FF"/>
    <w:rsid w:val="00FB142C"/>
    <w:rsid w:val="00FE3F0D"/>
    <w:rsid w:val="00FF264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77D6"/>
  <w15:chartTrackingRefBased/>
  <w15:docId w15:val="{AD01F0F9-36EC-4079-89EF-4C214D00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8F"/>
  </w:style>
  <w:style w:type="paragraph" w:styleId="Footer">
    <w:name w:val="footer"/>
    <w:basedOn w:val="Normal"/>
    <w:link w:val="FooterChar"/>
    <w:uiPriority w:val="99"/>
    <w:unhideWhenUsed/>
    <w:rsid w:val="0016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8F"/>
  </w:style>
  <w:style w:type="character" w:styleId="Hyperlink">
    <w:name w:val="Hyperlink"/>
    <w:basedOn w:val="DefaultParagraphFont"/>
    <w:uiPriority w:val="99"/>
    <w:unhideWhenUsed/>
    <w:rsid w:val="00E20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-ebscohost-com.ezproxy.liberty.edu/ehost/pdfviewer/pdfviewer?vid=4&amp;sid=222d0102-92e3-4f04-bf49-0bf9031b6313%40sdc-v-sessmgr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doi/full/10.1111/joid.120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doi/full/10.1111/1467-9566.1256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Palermo</dc:creator>
  <cp:keywords/>
  <dc:description/>
  <cp:lastModifiedBy>Hailey Palermo</cp:lastModifiedBy>
  <cp:revision>185</cp:revision>
  <dcterms:created xsi:type="dcterms:W3CDTF">2021-02-15T23:36:00Z</dcterms:created>
  <dcterms:modified xsi:type="dcterms:W3CDTF">2021-02-18T20:08:00Z</dcterms:modified>
</cp:coreProperties>
</file>